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A0B1" w14:textId="77777777" w:rsidR="00A0163A" w:rsidRPr="007D1687" w:rsidRDefault="00A0163A" w:rsidP="0076466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RichViewCheckpoint0"/>
      <w:r w:rsidRPr="007D16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3F289A77" wp14:editId="13BAA87E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7D84" w14:textId="77777777" w:rsidR="00A0163A" w:rsidRPr="007D1687" w:rsidRDefault="00A0163A" w:rsidP="0076466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16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67771B46" w14:textId="77777777" w:rsidR="00A0163A" w:rsidRPr="007D1687" w:rsidRDefault="00A0163A" w:rsidP="0076466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КОЛОМИЙСЬКА МІСЬКА РАДА</w:t>
      </w:r>
    </w:p>
    <w:p w14:paraId="5F5E430A" w14:textId="77777777" w:rsidR="00A0163A" w:rsidRPr="007D1687" w:rsidRDefault="00E7759F" w:rsidP="0076466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Восьме демократичне скликання</w:t>
      </w:r>
    </w:p>
    <w:p w14:paraId="3E3EC514" w14:textId="2687D173" w:rsidR="00E7759F" w:rsidRPr="007D1687" w:rsidRDefault="00E7759F" w:rsidP="00764669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D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________________________</w:t>
      </w:r>
      <w:r w:rsidR="00E771F6" w:rsidRPr="007D1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сесія</w:t>
      </w:r>
    </w:p>
    <w:p w14:paraId="091B6011" w14:textId="77777777" w:rsidR="00A0163A" w:rsidRPr="007D1687" w:rsidRDefault="00114692" w:rsidP="00764669">
      <w:pPr>
        <w:tabs>
          <w:tab w:val="left" w:pos="2410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16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A0163A" w:rsidRPr="007D16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="00A0163A" w:rsidRPr="007D16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="00A0163A" w:rsidRPr="007D16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14:paraId="7A4130CF" w14:textId="77777777" w:rsidR="00A0163A" w:rsidRPr="007D1687" w:rsidRDefault="00A0163A" w:rsidP="00764669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1577"/>
        <w:gridCol w:w="282"/>
        <w:gridCol w:w="282"/>
        <w:gridCol w:w="4473"/>
      </w:tblGrid>
      <w:tr w:rsidR="00A0163A" w:rsidRPr="007D1687" w14:paraId="1032D035" w14:textId="77777777" w:rsidTr="00984520">
        <w:tc>
          <w:tcPr>
            <w:tcW w:w="3151" w:type="dxa"/>
            <w:hideMark/>
          </w:tcPr>
          <w:p w14:paraId="31FA5DBA" w14:textId="77777777" w:rsidR="00A0163A" w:rsidRPr="007D1687" w:rsidRDefault="00A0163A" w:rsidP="00764669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_____________ р.</w:t>
            </w:r>
          </w:p>
          <w:p w14:paraId="6CEA6B07" w14:textId="77777777" w:rsidR="00A0163A" w:rsidRPr="007D1687" w:rsidRDefault="00A0163A" w:rsidP="00764669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32" w:type="dxa"/>
            <w:gridSpan w:val="3"/>
            <w:hideMark/>
          </w:tcPr>
          <w:p w14:paraId="7818F02A" w14:textId="77777777" w:rsidR="00A0163A" w:rsidRPr="007D1687" w:rsidRDefault="00A0163A" w:rsidP="007646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м. Коломия</w:t>
            </w:r>
          </w:p>
        </w:tc>
        <w:tc>
          <w:tcPr>
            <w:tcW w:w="3115" w:type="dxa"/>
            <w:hideMark/>
          </w:tcPr>
          <w:p w14:paraId="6FC26893" w14:textId="77777777" w:rsidR="00A0163A" w:rsidRPr="007D1687" w:rsidRDefault="00A0163A" w:rsidP="007646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FE228F" w:rsidRPr="007D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7D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№ _____</w:t>
            </w:r>
          </w:p>
        </w:tc>
      </w:tr>
      <w:tr w:rsidR="00A0163A" w:rsidRPr="007D1687" w14:paraId="4C8A3478" w14:textId="77777777" w:rsidTr="0098452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425" w:type="dxa"/>
          <w:tblCellSpacing w:w="7" w:type="dxa"/>
        </w:trPr>
        <w:tc>
          <w:tcPr>
            <w:tcW w:w="3786" w:type="dxa"/>
            <w:gridSpan w:val="2"/>
            <w:hideMark/>
          </w:tcPr>
          <w:p w14:paraId="086A3E06" w14:textId="21FEFBBD" w:rsidR="00A0163A" w:rsidRPr="007D1687" w:rsidRDefault="00114692" w:rsidP="00764669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1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Про внесення змін </w:t>
            </w:r>
            <w:r w:rsidR="00FC5B04" w:rsidRPr="007D1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до </w:t>
            </w:r>
            <w:r w:rsidR="00613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деяких </w:t>
            </w:r>
            <w:r w:rsidR="00FC5B04" w:rsidRPr="007D16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рішень міської ради</w:t>
            </w:r>
          </w:p>
        </w:tc>
        <w:tc>
          <w:tcPr>
            <w:tcW w:w="0" w:type="auto"/>
            <w:hideMark/>
          </w:tcPr>
          <w:p w14:paraId="6EDA2B91" w14:textId="77777777" w:rsidR="00A0163A" w:rsidRPr="007D1687" w:rsidRDefault="00A0163A" w:rsidP="00764669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hideMark/>
          </w:tcPr>
          <w:p w14:paraId="42C64D24" w14:textId="77777777" w:rsidR="00A0163A" w:rsidRPr="007D1687" w:rsidRDefault="00A0163A" w:rsidP="00764669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6D0BC9FD" w14:textId="77777777" w:rsidR="00A0163A" w:rsidRPr="007D1687" w:rsidRDefault="00A0163A" w:rsidP="00764669">
      <w:pPr>
        <w:shd w:val="clear" w:color="auto" w:fill="FFFFFF"/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50EC69" w14:textId="2D919AF0" w:rsidR="00A0163A" w:rsidRPr="007D1687" w:rsidRDefault="002C76E2" w:rsidP="00764669">
      <w:pPr>
        <w:tabs>
          <w:tab w:val="left" w:pos="241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168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C5B04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9645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C5B04" w:rsidRPr="007D1687">
        <w:rPr>
          <w:rFonts w:ascii="Times New Roman" w:hAnsi="Times New Roman" w:cs="Times New Roman"/>
          <w:sz w:val="28"/>
          <w:szCs w:val="28"/>
          <w:lang w:val="uk-UA"/>
        </w:rPr>
        <w:t>аконами України «Про місцеве самоврядування в Україні», «Про затвердження Указу Президента «Про введення воєнного стану в Україні»», «Про правовий режим воєнного стану»,</w:t>
      </w:r>
      <w:r w:rsidR="00426C50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722CD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26C50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27.02.2024 року №3373-53/2024 «Про внесення змін в структуру та чисельність апарату міської ради та її виконавчих органів»,</w:t>
      </w:r>
      <w:r w:rsidR="004F6B3C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F2CA8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 w:rsidR="00E7759F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рада</w:t>
      </w:r>
    </w:p>
    <w:p w14:paraId="538A81F0" w14:textId="77777777" w:rsidR="00A0163A" w:rsidRPr="007D1687" w:rsidRDefault="007F2CA8" w:rsidP="00764669">
      <w:pPr>
        <w:shd w:val="clear" w:color="auto" w:fill="FFFFFF"/>
        <w:tabs>
          <w:tab w:val="left" w:pos="241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</w:t>
      </w:r>
      <w:r w:rsidR="00E7759F" w:rsidRPr="007D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ла</w:t>
      </w:r>
      <w:r w:rsidR="00A0163A" w:rsidRPr="007D1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14:paraId="03A7AF87" w14:textId="3BE307F1" w:rsidR="00A658B5" w:rsidRPr="007D1687" w:rsidRDefault="00764669" w:rsidP="00764669">
      <w:pPr>
        <w:pStyle w:val="a6"/>
        <w:numPr>
          <w:ilvl w:val="0"/>
          <w:numId w:val="7"/>
        </w:numPr>
        <w:shd w:val="clear" w:color="auto" w:fill="FFFFFF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D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7D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 до </w:t>
      </w:r>
      <w:r w:rsidR="00925A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деяких рішень міської ради</w:t>
      </w:r>
      <w:r w:rsidR="004748C4" w:rsidRPr="007D16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72DF25D0" w14:textId="77777777" w:rsidR="003F5D7A" w:rsidRPr="007D1687" w:rsidRDefault="003F5D7A" w:rsidP="00764669">
      <w:pPr>
        <w:pStyle w:val="a6"/>
        <w:shd w:val="clear" w:color="auto" w:fill="FFFFFF"/>
        <w:tabs>
          <w:tab w:val="left" w:pos="2410"/>
        </w:tabs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CB169" w14:textId="120045EE" w:rsidR="004748C4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міської ради від </w:t>
      </w:r>
      <w:r w:rsidR="00610B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10B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610B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№3</w:t>
      </w:r>
      <w:r w:rsidR="00610B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260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10B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49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610B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021D2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B021D2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програми </w:t>
      </w:r>
      <w:r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Сприяння розвитку та зміцнення матеріальної бази військових частин на 2024 рік»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B14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77D19CF3" w14:textId="2F876B1E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міської ради від 23.03.2023 року №2604-43/2023 «</w:t>
      </w:r>
      <w:r w:rsidR="00454AFB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програми </w:t>
      </w:r>
      <w:r w:rsidR="006B2C67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454AFB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Фінансове забезпечення взаємодії Коломийської міської ради та В</w:t>
      </w:r>
      <w:r w:rsidR="00454AFB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ійськово-медичного клінічного центру Західного регіону (</w:t>
      </w:r>
      <w:r w:rsidR="00454AFB" w:rsidRPr="007D168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54AFB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військової частини А4441) на 2023-2025 роки</w:t>
      </w:r>
      <w:r w:rsidR="006B2C67" w:rsidRPr="007D16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B14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0674E221" w14:textId="3FDFFD90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міської ради від </w:t>
      </w:r>
      <w:r w:rsidR="00C412E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0</w:t>
      </w:r>
      <w:r w:rsidR="00550D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50D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 року №3</w:t>
      </w:r>
      <w:r w:rsidR="00550D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168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550D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49</w:t>
      </w:r>
      <w:r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/2023</w:t>
      </w:r>
      <w:r w:rsidR="00454AFB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454AFB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50DD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</w:t>
      </w:r>
      <w:r w:rsidR="00454AFB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«</w:t>
      </w:r>
      <w:r w:rsidR="00454AFB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Фінансове забезпечення взаємодії Коломийської міської ради та </w:t>
      </w:r>
      <w:r w:rsidR="00454AFB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військової частини А4267 на 2023-2024 роки»</w:t>
      </w:r>
      <w:r w:rsidR="00454AFB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4A3D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27D21955" w14:textId="45C7A3FB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рішення міської ради від 28.03.2023 року №2603-43/2023</w:t>
      </w:r>
      <w:r w:rsidR="00F35412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</w:t>
      </w:r>
      <w:r w:rsidR="00F35412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програми </w:t>
      </w:r>
      <w:r w:rsidR="00741BC2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F35412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Фінансове забезпечення взаємодії Коломийської міської ради та у</w:t>
      </w:r>
      <w:r w:rsidR="00F35412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правління Державної міграційної служби України в Івано-Франківській області</w:t>
      </w:r>
      <w:r w:rsidR="00F35412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на 2023-2026 роки"</w:t>
      </w:r>
      <w:r w:rsidR="00F35412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4222A593" w14:textId="064CA7A2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рішення міської ради від 29.12.2022 року №2416-39/2022</w:t>
      </w:r>
      <w:r w:rsidR="007E36FF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</w:t>
      </w:r>
      <w:r w:rsidR="007E36FF" w:rsidRPr="007D168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Про затвердження Програми </w:t>
      </w:r>
      <w:r w:rsidR="007E36FF" w:rsidRPr="007D16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підтримки добровольчого формування Коломийської міської територіальної громади №1 </w:t>
      </w:r>
      <w:r w:rsidR="007E36FF" w:rsidRPr="007D1687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на 2023-2025 роки</w:t>
      </w:r>
      <w:r w:rsidR="007E36FF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4636CE1F" w14:textId="72000855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рішення міської ради від 07.12.2023 року №3259-49/2023</w:t>
      </w:r>
      <w:r w:rsidR="00C448DC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</w:t>
      </w:r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добровільних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-рятувальних дружин добровільної пожежної охорони в селах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Шепарівці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, Воскресинці, Іванівці,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Товмачик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Саджавка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Кубаївка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, Королівка,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Корнич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та Грушів,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Раківчик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Коломийської міської територіальної громади в новій редакції</w:t>
      </w:r>
      <w:r w:rsidR="00C448DC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54A8DECD" w14:textId="45F1B2B1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рішення міської ради від </w:t>
      </w:r>
      <w:r w:rsidR="007C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24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.0</w:t>
      </w:r>
      <w:r w:rsidR="007C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.202</w:t>
      </w:r>
      <w:r w:rsidR="007C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№</w:t>
      </w:r>
      <w:r w:rsidR="007C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1876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r w:rsidR="007C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28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/202</w:t>
      </w:r>
      <w:r w:rsidR="007C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C448DC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</w:t>
      </w:r>
      <w:r w:rsidR="00C448DC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7C4822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затвердження</w:t>
      </w:r>
      <w:r w:rsidR="00C448DC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програми «Фінансового з</w:t>
      </w:r>
      <w:r w:rsidR="00C448DC" w:rsidRPr="007D168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абезпечення взаємодії Коломийської міської ради та </w:t>
      </w:r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5 Державного </w:t>
      </w:r>
      <w:proofErr w:type="spellStart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-рятувального загону ГУ ДСНС Коломийського районного управління Головного управління ДСНС України в Івано-Франківській області </w:t>
      </w:r>
      <w:r w:rsidR="00C448DC" w:rsidRPr="007D168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 2022-2025 роки</w:t>
      </w:r>
      <w:r w:rsidR="00C448DC" w:rsidRPr="007D16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6D7840ED" w14:textId="64611168" w:rsidR="001138C5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рішення міської ради від </w:t>
      </w:r>
      <w:r w:rsidR="00C4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07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C4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12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.202</w:t>
      </w:r>
      <w:r w:rsidR="00C4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№</w:t>
      </w:r>
      <w:r w:rsidR="00C4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2330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r w:rsidR="00C4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38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/202</w:t>
      </w:r>
      <w:r w:rsidR="00C4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1E0689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«</w:t>
      </w:r>
      <w:r w:rsidR="00C41322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1E0689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«Фінансове забезпечення взаємодії Коломийської міської ради та Івано-Франківської </w:t>
      </w:r>
      <w:proofErr w:type="spellStart"/>
      <w:r w:rsidR="001E0689" w:rsidRPr="007D1687">
        <w:rPr>
          <w:rFonts w:ascii="Times New Roman" w:hAnsi="Times New Roman" w:cs="Times New Roman"/>
          <w:sz w:val="28"/>
          <w:szCs w:val="28"/>
          <w:lang w:val="uk-UA"/>
        </w:rPr>
        <w:t>квартирно</w:t>
      </w:r>
      <w:proofErr w:type="spellEnd"/>
      <w:r w:rsidR="001E0689" w:rsidRPr="007D1687">
        <w:rPr>
          <w:rFonts w:ascii="Times New Roman" w:hAnsi="Times New Roman" w:cs="Times New Roman"/>
          <w:sz w:val="28"/>
          <w:szCs w:val="28"/>
          <w:lang w:val="uk-UA"/>
        </w:rPr>
        <w:t>-експлуатаційної частини району на 2022-2024 роки»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23DC67EC" w14:textId="7AE5AC34" w:rsidR="00C05940" w:rsidRPr="007D1687" w:rsidRDefault="00DA698D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рішення міської ради від </w:t>
      </w:r>
      <w:r w:rsidR="0002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16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02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11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.202</w:t>
      </w:r>
      <w:r w:rsidR="0002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№2</w:t>
      </w:r>
      <w:r w:rsidR="0002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283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r w:rsidR="0002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37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/202</w:t>
      </w:r>
      <w:r w:rsidR="00026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1E0689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0D10A2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="000D10A2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 w:rsidR="00F37CE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затвердження</w:t>
      </w:r>
      <w:r w:rsidR="000D10A2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програми </w:t>
      </w:r>
      <w:r w:rsidR="00741BC2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0D10A2" w:rsidRPr="007D1687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Фінансове забезпечення взаємодії Коломийської міської ради та </w:t>
      </w:r>
      <w:r w:rsidR="000D10A2" w:rsidRPr="007D168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Служби безпеки України в Івано-Франківській області</w:t>
      </w:r>
      <w:r w:rsidR="000D10A2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 на 2022-2024 роки</w:t>
      </w:r>
      <w:r w:rsidR="00A326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1649957D" w14:textId="54EBB809" w:rsidR="003F036A" w:rsidRDefault="00E3423E" w:rsidP="00B77E57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рішення міської ради від 25.03.2021 року №426-11/2021</w:t>
      </w:r>
      <w:r w:rsidR="0046289B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3F036A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«Про затвердження програми «Профілактика правопорушень на період 2021-2024 роки»»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31F0042A" w14:textId="580C3688" w:rsidR="00196F82" w:rsidRDefault="004A1A3F" w:rsidP="00196F82">
      <w:pPr>
        <w:pStyle w:val="a6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рішення міської ради від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.0</w:t>
      </w:r>
      <w:r w:rsidR="009E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.202</w:t>
      </w:r>
      <w:r w:rsidR="009E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року №</w:t>
      </w:r>
      <w:r w:rsidR="009E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425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-</w:t>
      </w:r>
      <w:r w:rsidR="009E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11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/202</w:t>
      </w:r>
      <w:r w:rsidR="009E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46289B" w:rsidRPr="007D16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="00973F1C" w:rsidRPr="007D168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E5B34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затвердження</w:t>
      </w:r>
      <w:r w:rsidR="00973F1C" w:rsidRPr="007D16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631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973F1C" w:rsidRPr="007D1687">
        <w:rPr>
          <w:rFonts w:ascii="Times New Roman" w:hAnsi="Times New Roman" w:cs="Times New Roman"/>
          <w:sz w:val="28"/>
          <w:szCs w:val="28"/>
          <w:lang w:val="uk-UA"/>
        </w:rPr>
        <w:t>Комплексної цільової соціальної програми розвитку цивільного захисту Коломийської територіальної громади на 2021-2025 роки</w:t>
      </w:r>
      <w:r w:rsidR="00A326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A3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14:paraId="71FEC107" w14:textId="52BFBF90" w:rsidR="009B3076" w:rsidRDefault="00196F82" w:rsidP="009B307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ab/>
      </w:r>
      <w:r w:rsidR="003D390F" w:rsidRPr="00196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 саме</w:t>
      </w:r>
      <w:r w:rsidR="008104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</w:t>
      </w:r>
      <w:r w:rsidR="00135938" w:rsidRPr="007D1687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>слова «Відділ з питань цивільного захисту міської ради»</w:t>
      </w:r>
      <w:r w:rsidR="00E56BCF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всіх відмінках</w:t>
      </w:r>
      <w:r w:rsidR="00135938" w:rsidRPr="007D1687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замінити на </w:t>
      </w:r>
      <w:r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слова </w:t>
      </w:r>
      <w:r w:rsidR="00135938" w:rsidRPr="007D1687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>«Управління з питань цивільного захисту та військово-патріотичного виховання міської ради»</w:t>
      </w:r>
      <w:r w:rsidR="00E56BCF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відповідному відмінку</w:t>
      </w:r>
      <w:r w:rsidR="00135938" w:rsidRPr="007D1687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421F022" w14:textId="3CB67D51" w:rsidR="001306BB" w:rsidRPr="009B3076" w:rsidRDefault="009B3076" w:rsidP="009B3076">
      <w:pPr>
        <w:pStyle w:val="a6"/>
        <w:shd w:val="clear" w:color="auto" w:fill="FFFFFF"/>
        <w:spacing w:after="0" w:line="240" w:lineRule="auto"/>
        <w:ind w:left="0" w:firstLine="567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="003D390F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</w:t>
      </w:r>
      <w:r w:rsidR="00501B0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</w:t>
      </w:r>
      <w:r w:rsidR="003D390F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proofErr w:type="spellEnd"/>
      <w:r w:rsidR="003D390F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 до </w:t>
      </w:r>
      <w:r w:rsidR="001306BB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міської ради від</w:t>
      </w:r>
      <w:r w:rsidR="004E2A8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29</w:t>
      </w:r>
      <w:r w:rsidR="0062192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62192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62192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№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1171</w:t>
      </w:r>
      <w:r w:rsidR="0062192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19</w:t>
      </w:r>
      <w:r w:rsidR="0062192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/202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621922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r w:rsidR="000A462E" w:rsidRPr="009B307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затвердження</w:t>
      </w:r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</w:t>
      </w:r>
      <w:proofErr w:type="spellStart"/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рограми</w:t>
      </w:r>
      <w:proofErr w:type="spellEnd"/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«Розвиток Центру військово-патріотичного виховання та </w:t>
      </w:r>
      <w:proofErr w:type="spellStart"/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допризивної</w:t>
      </w:r>
      <w:proofErr w:type="spellEnd"/>
      <w:r w:rsidR="00EA228C" w:rsidRPr="009B3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підготовки на 2022-2025 роки», </w:t>
      </w:r>
      <w:r w:rsidR="003674E1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саме</w:t>
      </w:r>
      <w:r w:rsidR="003E47F4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1BD8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слова</w:t>
      </w:r>
      <w:r w:rsidR="007D1687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A32631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</w:t>
      </w:r>
      <w:proofErr w:type="spellStart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</w:t>
      </w:r>
      <w:proofErr w:type="spellEnd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підтримки</w:t>
      </w:r>
      <w:proofErr w:type="spellEnd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Захисників</w:t>
      </w:r>
      <w:proofErr w:type="spellEnd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7D1687" w:rsidRPr="009B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</w:t>
      </w:r>
      <w:r w:rsidR="007D1687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E56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всіх відмінках </w:t>
      </w:r>
      <w:r w:rsidR="007D1687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замінити на</w:t>
      </w:r>
      <w:r w:rsidR="003E47F4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слова</w:t>
      </w:r>
      <w:r w:rsidR="007D1687" w:rsidRPr="009B30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D1687" w:rsidRPr="009B3076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>«Управління з питань цивільного захисту та військово-патріотичного виховання міської ради»</w:t>
      </w:r>
      <w:r w:rsidR="00E56BCF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відповідному відмінку</w:t>
      </w:r>
      <w:r w:rsidR="007D1687" w:rsidRPr="009B3076">
        <w:rPr>
          <w:rStyle w:val="rvts15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272EEC1" w14:textId="31E12259" w:rsidR="005961DA" w:rsidRPr="007D1687" w:rsidRDefault="000A462E" w:rsidP="005D6C0E">
      <w:pPr>
        <w:shd w:val="clear" w:color="auto" w:fill="FFFFFF"/>
        <w:spacing w:after="0" w:line="240" w:lineRule="auto"/>
        <w:ind w:firstLine="567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3E47F4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961DA" w:rsidRPr="007D168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Координацію роботи та узагальнення інформації про виконання рішення покласти на головного відповідального виконавця – управління з питань цивільного захисту та військово-патріотичного виховання міської ради (Ярослав САВЧУК).</w:t>
      </w:r>
    </w:p>
    <w:p w14:paraId="7E3E41A5" w14:textId="467197E8" w:rsidR="005961DA" w:rsidRPr="007D1687" w:rsidRDefault="000A462E" w:rsidP="009B3076">
      <w:pPr>
        <w:shd w:val="clear" w:color="auto" w:fill="FFFFFF"/>
        <w:spacing w:after="0" w:line="240" w:lineRule="auto"/>
        <w:ind w:firstLine="567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5961DA" w:rsidRPr="007D168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. Організацію виконання рішення покласти на заступника міського голови Романа ОСТЯКА.</w:t>
      </w:r>
    </w:p>
    <w:p w14:paraId="3569477C" w14:textId="0EDD7274" w:rsidR="005961DA" w:rsidRPr="007D1687" w:rsidRDefault="000A462E" w:rsidP="009B30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5961DA" w:rsidRPr="007D1687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14:paraId="22E8334B" w14:textId="77777777" w:rsidR="005961DA" w:rsidRPr="007D1687" w:rsidRDefault="005961DA" w:rsidP="00764669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049685" w14:textId="77777777" w:rsidR="005961DA" w:rsidRPr="007D1687" w:rsidRDefault="005961DA" w:rsidP="00764669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80F30B9" w14:textId="77777777" w:rsidR="005961DA" w:rsidRPr="007D1687" w:rsidRDefault="005961DA" w:rsidP="00764669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9CD2331" w14:textId="77777777" w:rsidR="005961DA" w:rsidRPr="007D1687" w:rsidRDefault="005961DA" w:rsidP="00764669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DCBDD8D" w14:textId="77777777" w:rsidR="005961DA" w:rsidRPr="007D1687" w:rsidRDefault="005961DA" w:rsidP="00764669">
      <w:pPr>
        <w:tabs>
          <w:tab w:val="left" w:pos="56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0FF4064" w14:textId="77777777" w:rsidR="005961DA" w:rsidRPr="007D1687" w:rsidRDefault="005961DA" w:rsidP="00764669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Міський  голова</w:t>
      </w: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7D16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 Богдан СТАНІСЛАВСЬКИЙ</w:t>
      </w:r>
    </w:p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1701"/>
        <w:gridCol w:w="4253"/>
      </w:tblGrid>
      <w:tr w:rsidR="005961DA" w:rsidRPr="007D1687" w14:paraId="75700D50" w14:textId="77777777" w:rsidTr="00BB4C31">
        <w:trPr>
          <w:trHeight w:val="80"/>
        </w:trPr>
        <w:tc>
          <w:tcPr>
            <w:tcW w:w="4678" w:type="dxa"/>
          </w:tcPr>
          <w:p w14:paraId="0FEAB5FB" w14:textId="0CD5C4C9" w:rsidR="005961DA" w:rsidRPr="007D1687" w:rsidRDefault="005961DA" w:rsidP="005D6C0E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  <w:lang w:val="uk-UA"/>
              </w:rPr>
            </w:pPr>
            <w:proofErr w:type="spellStart"/>
            <w:r w:rsidRPr="007D1687">
              <w:rPr>
                <w:rStyle w:val="rvts9"/>
                <w:rFonts w:ascii="Times New Roman" w:hAnsi="Times New Roman" w:cs="Times New Roman"/>
                <w:color w:val="FFFFFF"/>
                <w:sz w:val="28"/>
                <w:szCs w:val="28"/>
                <w:lang w:val="uk-UA"/>
              </w:rPr>
              <w:t>ій</w:t>
            </w:r>
            <w:proofErr w:type="spellEnd"/>
            <w:r w:rsidRPr="007D1687">
              <w:rPr>
                <w:rStyle w:val="rvts9"/>
                <w:rFonts w:ascii="Times New Roman" w:hAnsi="Times New Roman" w:cs="Times New Roman"/>
                <w:color w:val="FFFFFF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1687">
              <w:rPr>
                <w:rStyle w:val="rvts9"/>
                <w:rFonts w:ascii="Times New Roman" w:hAnsi="Times New Roman" w:cs="Times New Roman"/>
                <w:color w:val="FFFFFF"/>
                <w:sz w:val="28"/>
                <w:szCs w:val="28"/>
                <w:lang w:val="uk-UA"/>
              </w:rPr>
              <w:t>ціально</w:t>
            </w:r>
            <w:proofErr w:type="spellEnd"/>
            <w:r w:rsidRPr="007D1687">
              <w:rPr>
                <w:rStyle w:val="rvts9"/>
                <w:rFonts w:ascii="Times New Roman" w:hAnsi="Times New Roman" w:cs="Times New Roman"/>
                <w:color w:val="FFFFFF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14:paraId="3A5416AE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46F6E967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0964E63E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7EE1997C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2FCA1665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76C9ED57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D1687">
              <w:rPr>
                <w:rFonts w:ascii="Times New Roman" w:hAnsi="Times New Roman"/>
                <w:color w:val="FFFFFF"/>
                <w:sz w:val="28"/>
                <w:szCs w:val="28"/>
              </w:rPr>
              <w:t>__________</w:t>
            </w:r>
          </w:p>
        </w:tc>
        <w:tc>
          <w:tcPr>
            <w:tcW w:w="4253" w:type="dxa"/>
          </w:tcPr>
          <w:p w14:paraId="3BA31BD7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7B6FDD0B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0D7FFC50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01FF52B9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3B152586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14:paraId="354D66DD" w14:textId="77777777" w:rsidR="005961DA" w:rsidRPr="007D1687" w:rsidRDefault="005961DA" w:rsidP="00764669">
            <w:pPr>
              <w:pStyle w:val="1"/>
              <w:tabs>
                <w:tab w:val="left" w:pos="2410"/>
              </w:tabs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D1687">
              <w:rPr>
                <w:rFonts w:ascii="Times New Roman" w:hAnsi="Times New Roman"/>
                <w:color w:val="FFFFFF"/>
                <w:sz w:val="28"/>
                <w:szCs w:val="28"/>
              </w:rPr>
              <w:t>Ігор КОСТЮК</w:t>
            </w:r>
          </w:p>
        </w:tc>
      </w:tr>
      <w:bookmarkEnd w:id="0"/>
    </w:tbl>
    <w:p w14:paraId="7F45CF87" w14:textId="79682414" w:rsidR="001352C2" w:rsidRPr="005D6C0E" w:rsidRDefault="001352C2" w:rsidP="004A3D10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352C2" w:rsidRPr="005D6C0E" w:rsidSect="007D16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FE5"/>
    <w:multiLevelType w:val="multilevel"/>
    <w:tmpl w:val="8D2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218"/>
    <w:multiLevelType w:val="hybridMultilevel"/>
    <w:tmpl w:val="AA32DA22"/>
    <w:lvl w:ilvl="0" w:tplc="06F2BDF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7BFB"/>
    <w:multiLevelType w:val="multilevel"/>
    <w:tmpl w:val="3990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B426F1"/>
    <w:multiLevelType w:val="hybridMultilevel"/>
    <w:tmpl w:val="E8943776"/>
    <w:lvl w:ilvl="0" w:tplc="360E13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F0C789D"/>
    <w:multiLevelType w:val="hybridMultilevel"/>
    <w:tmpl w:val="F85A541A"/>
    <w:lvl w:ilvl="0" w:tplc="B3A4212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B2"/>
    <w:rsid w:val="00026A5A"/>
    <w:rsid w:val="00043F74"/>
    <w:rsid w:val="000745F9"/>
    <w:rsid w:val="0009572C"/>
    <w:rsid w:val="000A462E"/>
    <w:rsid w:val="000D10A2"/>
    <w:rsid w:val="000D4C63"/>
    <w:rsid w:val="000E409C"/>
    <w:rsid w:val="000F201C"/>
    <w:rsid w:val="001138C5"/>
    <w:rsid w:val="00114692"/>
    <w:rsid w:val="001306BB"/>
    <w:rsid w:val="00131078"/>
    <w:rsid w:val="001352C2"/>
    <w:rsid w:val="00135938"/>
    <w:rsid w:val="00155D74"/>
    <w:rsid w:val="00156E72"/>
    <w:rsid w:val="00176A68"/>
    <w:rsid w:val="001843E9"/>
    <w:rsid w:val="00196F82"/>
    <w:rsid w:val="001A2A18"/>
    <w:rsid w:val="001C3AE5"/>
    <w:rsid w:val="001E0689"/>
    <w:rsid w:val="001F0E94"/>
    <w:rsid w:val="00222F58"/>
    <w:rsid w:val="00227D56"/>
    <w:rsid w:val="0026493B"/>
    <w:rsid w:val="002B7152"/>
    <w:rsid w:val="002C4476"/>
    <w:rsid w:val="002C76E2"/>
    <w:rsid w:val="00306A2E"/>
    <w:rsid w:val="00316166"/>
    <w:rsid w:val="00353214"/>
    <w:rsid w:val="003674E1"/>
    <w:rsid w:val="00380900"/>
    <w:rsid w:val="00392797"/>
    <w:rsid w:val="00395482"/>
    <w:rsid w:val="003B6436"/>
    <w:rsid w:val="003D390F"/>
    <w:rsid w:val="003E47F4"/>
    <w:rsid w:val="003F036A"/>
    <w:rsid w:val="003F5691"/>
    <w:rsid w:val="003F5D7A"/>
    <w:rsid w:val="0042526B"/>
    <w:rsid w:val="00426C50"/>
    <w:rsid w:val="00454AFB"/>
    <w:rsid w:val="004577B3"/>
    <w:rsid w:val="0046289B"/>
    <w:rsid w:val="00464B37"/>
    <w:rsid w:val="004748C4"/>
    <w:rsid w:val="004A1A3F"/>
    <w:rsid w:val="004A3D10"/>
    <w:rsid w:val="004B18CA"/>
    <w:rsid w:val="004C4D87"/>
    <w:rsid w:val="004E2A81"/>
    <w:rsid w:val="004F6B3C"/>
    <w:rsid w:val="00501B02"/>
    <w:rsid w:val="00503BFC"/>
    <w:rsid w:val="00550DDD"/>
    <w:rsid w:val="00556815"/>
    <w:rsid w:val="005633D4"/>
    <w:rsid w:val="00594A81"/>
    <w:rsid w:val="005961DA"/>
    <w:rsid w:val="005B0E4C"/>
    <w:rsid w:val="005C622A"/>
    <w:rsid w:val="005D22BE"/>
    <w:rsid w:val="005D3ABB"/>
    <w:rsid w:val="005D6C0E"/>
    <w:rsid w:val="005F696C"/>
    <w:rsid w:val="006052C4"/>
    <w:rsid w:val="0060644F"/>
    <w:rsid w:val="00610B75"/>
    <w:rsid w:val="00613C25"/>
    <w:rsid w:val="00616AF4"/>
    <w:rsid w:val="00621922"/>
    <w:rsid w:val="00661EFA"/>
    <w:rsid w:val="0067210E"/>
    <w:rsid w:val="00686FB2"/>
    <w:rsid w:val="006B2C67"/>
    <w:rsid w:val="006B2C9D"/>
    <w:rsid w:val="006E5B0A"/>
    <w:rsid w:val="00722CDC"/>
    <w:rsid w:val="00727B76"/>
    <w:rsid w:val="00741BC2"/>
    <w:rsid w:val="00757945"/>
    <w:rsid w:val="00764669"/>
    <w:rsid w:val="00774ED6"/>
    <w:rsid w:val="00780F9C"/>
    <w:rsid w:val="007A49C5"/>
    <w:rsid w:val="007A4D75"/>
    <w:rsid w:val="007C1E02"/>
    <w:rsid w:val="007C4822"/>
    <w:rsid w:val="007C6717"/>
    <w:rsid w:val="007D1687"/>
    <w:rsid w:val="007E36FF"/>
    <w:rsid w:val="007E7DD3"/>
    <w:rsid w:val="007F2CA8"/>
    <w:rsid w:val="0081044C"/>
    <w:rsid w:val="0086040B"/>
    <w:rsid w:val="008635BC"/>
    <w:rsid w:val="00874306"/>
    <w:rsid w:val="008C1E04"/>
    <w:rsid w:val="008C4949"/>
    <w:rsid w:val="008D6D2A"/>
    <w:rsid w:val="008F1BD8"/>
    <w:rsid w:val="00915AC8"/>
    <w:rsid w:val="00925AC7"/>
    <w:rsid w:val="00946677"/>
    <w:rsid w:val="009645BB"/>
    <w:rsid w:val="00973F1C"/>
    <w:rsid w:val="00975823"/>
    <w:rsid w:val="009B3076"/>
    <w:rsid w:val="009B6A83"/>
    <w:rsid w:val="009C75BF"/>
    <w:rsid w:val="009E5B34"/>
    <w:rsid w:val="00A00DE0"/>
    <w:rsid w:val="00A0163A"/>
    <w:rsid w:val="00A20079"/>
    <w:rsid w:val="00A26264"/>
    <w:rsid w:val="00A32631"/>
    <w:rsid w:val="00A40619"/>
    <w:rsid w:val="00A658B5"/>
    <w:rsid w:val="00A97B69"/>
    <w:rsid w:val="00B021D2"/>
    <w:rsid w:val="00B13AC5"/>
    <w:rsid w:val="00B43041"/>
    <w:rsid w:val="00B52BC1"/>
    <w:rsid w:val="00B77E57"/>
    <w:rsid w:val="00B81E04"/>
    <w:rsid w:val="00BD1922"/>
    <w:rsid w:val="00BF68DD"/>
    <w:rsid w:val="00C05940"/>
    <w:rsid w:val="00C252F9"/>
    <w:rsid w:val="00C412EB"/>
    <w:rsid w:val="00C41322"/>
    <w:rsid w:val="00C448DC"/>
    <w:rsid w:val="00C66F9A"/>
    <w:rsid w:val="00C677A6"/>
    <w:rsid w:val="00CA2C17"/>
    <w:rsid w:val="00CA7E29"/>
    <w:rsid w:val="00CB26F0"/>
    <w:rsid w:val="00CB48C1"/>
    <w:rsid w:val="00CD766E"/>
    <w:rsid w:val="00CE0950"/>
    <w:rsid w:val="00CF74CB"/>
    <w:rsid w:val="00D27E51"/>
    <w:rsid w:val="00D304BA"/>
    <w:rsid w:val="00D643FD"/>
    <w:rsid w:val="00DA698D"/>
    <w:rsid w:val="00DB141B"/>
    <w:rsid w:val="00DC4ED3"/>
    <w:rsid w:val="00DD0958"/>
    <w:rsid w:val="00E3423E"/>
    <w:rsid w:val="00E56BCF"/>
    <w:rsid w:val="00E771F6"/>
    <w:rsid w:val="00E7759F"/>
    <w:rsid w:val="00E85E42"/>
    <w:rsid w:val="00EA228C"/>
    <w:rsid w:val="00EC49B2"/>
    <w:rsid w:val="00F00ADA"/>
    <w:rsid w:val="00F02E29"/>
    <w:rsid w:val="00F11C0B"/>
    <w:rsid w:val="00F213F9"/>
    <w:rsid w:val="00F35412"/>
    <w:rsid w:val="00F37CE5"/>
    <w:rsid w:val="00F4141C"/>
    <w:rsid w:val="00F513C2"/>
    <w:rsid w:val="00F53067"/>
    <w:rsid w:val="00F62DC8"/>
    <w:rsid w:val="00F66206"/>
    <w:rsid w:val="00F91475"/>
    <w:rsid w:val="00FC5B04"/>
    <w:rsid w:val="00FD0C8B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412F"/>
  <w15:docId w15:val="{30936E49-EDF7-4299-A147-707A39A6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EC49B2"/>
  </w:style>
  <w:style w:type="character" w:customStyle="1" w:styleId="rvts10">
    <w:name w:val="rvts10"/>
    <w:basedOn w:val="a0"/>
    <w:rsid w:val="00EC49B2"/>
  </w:style>
  <w:style w:type="paragraph" w:customStyle="1" w:styleId="rvps3">
    <w:name w:val="rvps3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EC49B2"/>
  </w:style>
  <w:style w:type="paragraph" w:customStyle="1" w:styleId="rvps4">
    <w:name w:val="rvps4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5">
    <w:name w:val="rvps5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">
    <w:name w:val="rvts8"/>
    <w:basedOn w:val="a0"/>
    <w:rsid w:val="00EC49B2"/>
  </w:style>
  <w:style w:type="paragraph" w:customStyle="1" w:styleId="rvps6">
    <w:name w:val="rvps6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C49B2"/>
  </w:style>
  <w:style w:type="character" w:customStyle="1" w:styleId="rvts13">
    <w:name w:val="rvts13"/>
    <w:basedOn w:val="a0"/>
    <w:rsid w:val="00EC49B2"/>
  </w:style>
  <w:style w:type="paragraph" w:customStyle="1" w:styleId="rvps7">
    <w:name w:val="rvps7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4">
    <w:name w:val="rvts14"/>
    <w:basedOn w:val="a0"/>
    <w:rsid w:val="00EC49B2"/>
  </w:style>
  <w:style w:type="paragraph" w:customStyle="1" w:styleId="rvps10">
    <w:name w:val="rvps10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3">
    <w:name w:val="rvps13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6">
    <w:name w:val="rvts16"/>
    <w:basedOn w:val="a0"/>
    <w:rsid w:val="00EC49B2"/>
  </w:style>
  <w:style w:type="paragraph" w:customStyle="1" w:styleId="rvps14">
    <w:name w:val="rvps14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6">
    <w:name w:val="rvps16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0">
    <w:name w:val="rvps20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7">
    <w:name w:val="rvts17"/>
    <w:basedOn w:val="a0"/>
    <w:rsid w:val="00EC49B2"/>
  </w:style>
  <w:style w:type="paragraph" w:customStyle="1" w:styleId="rvps21">
    <w:name w:val="rvps21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2">
    <w:name w:val="rvps22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8">
    <w:name w:val="rvts18"/>
    <w:basedOn w:val="a0"/>
    <w:rsid w:val="00EC49B2"/>
  </w:style>
  <w:style w:type="paragraph" w:styleId="a4">
    <w:name w:val="Balloon Text"/>
    <w:basedOn w:val="a"/>
    <w:link w:val="a5"/>
    <w:uiPriority w:val="99"/>
    <w:semiHidden/>
    <w:unhideWhenUsed/>
    <w:rsid w:val="009B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6A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58B5"/>
    <w:pPr>
      <w:ind w:left="720"/>
      <w:contextualSpacing/>
    </w:pPr>
  </w:style>
  <w:style w:type="paragraph" w:customStyle="1" w:styleId="rvps406">
    <w:name w:val="rvps406"/>
    <w:basedOn w:val="a"/>
    <w:rsid w:val="0072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727B76"/>
  </w:style>
  <w:style w:type="character" w:styleId="a7">
    <w:name w:val="Strong"/>
    <w:qFormat/>
    <w:rsid w:val="00395482"/>
    <w:rPr>
      <w:rFonts w:cs="Times New Roman"/>
      <w:b/>
      <w:bCs/>
    </w:rPr>
  </w:style>
  <w:style w:type="paragraph" w:customStyle="1" w:styleId="1">
    <w:name w:val="Підпис1"/>
    <w:basedOn w:val="a"/>
    <w:rsid w:val="005961DA"/>
    <w:pPr>
      <w:tabs>
        <w:tab w:val="left" w:pos="6804"/>
      </w:tabs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C6D0-09E2-4DBC-8DD7-B0EDD6AE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Гінчицька Тетяна Ярославівна</cp:lastModifiedBy>
  <cp:revision>7</cp:revision>
  <cp:lastPrinted>2024-06-20T08:17:00Z</cp:lastPrinted>
  <dcterms:created xsi:type="dcterms:W3CDTF">2024-06-18T12:15:00Z</dcterms:created>
  <dcterms:modified xsi:type="dcterms:W3CDTF">2024-06-20T12:06:00Z</dcterms:modified>
</cp:coreProperties>
</file>